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41F9" w14:textId="77777777" w:rsidR="009C5D91" w:rsidRPr="00461333"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6D95B726" w14:textId="77D5FECF" w:rsidR="00461333" w:rsidRPr="00461333" w:rsidRDefault="00A56B89" w:rsidP="00846456">
      <w:pPr>
        <w:pStyle w:val="Body2"/>
        <w:spacing w:after="8"/>
        <w:jc w:val="center"/>
        <w:rPr>
          <w:b/>
          <w:bCs/>
          <w:lang w:val="lt-LT"/>
        </w:rPr>
      </w:pPr>
      <w:bookmarkStart w:id="0" w:name="_Hlk57814243"/>
      <w:r w:rsidRPr="00A56B89">
        <w:rPr>
          <w:b/>
          <w:bCs/>
          <w:lang w:val="lt-LT"/>
        </w:rPr>
        <w:t xml:space="preserve">REAGENTAI IR PAGALBINĖS PRIEMONĖS MIKROBIOLOGIJOS LABORATORIJAI </w:t>
      </w:r>
      <w:r>
        <w:rPr>
          <w:b/>
          <w:bCs/>
          <w:lang w:val="lt-LT"/>
        </w:rPr>
        <w:t>(</w:t>
      </w:r>
      <w:r w:rsidRPr="00A56B89">
        <w:rPr>
          <w:b/>
          <w:bCs/>
          <w:lang w:val="lt-LT"/>
        </w:rPr>
        <w:t>8044</w:t>
      </w:r>
      <w:r>
        <w:rPr>
          <w:b/>
          <w:bCs/>
          <w:lang w:val="lt-LT"/>
        </w:rPr>
        <w:t>)</w:t>
      </w:r>
      <w:r w:rsidRPr="00461333">
        <w:rPr>
          <w:b/>
          <w:bCs/>
          <w:lang w:val="lt-LT"/>
        </w:rPr>
        <w:t xml:space="preserve"> </w:t>
      </w:r>
    </w:p>
    <w:bookmarkEnd w:id="0"/>
    <w:p w14:paraId="54C8730D" w14:textId="77777777" w:rsidR="004903D1" w:rsidRPr="003363BF" w:rsidRDefault="004903D1" w:rsidP="00103AC3">
      <w:pPr>
        <w:pStyle w:val="Body2"/>
        <w:spacing w:after="8"/>
        <w:rPr>
          <w:lang w:val="lt-LT"/>
        </w:rPr>
      </w:pPr>
    </w:p>
    <w:p w14:paraId="28F2A5FF" w14:textId="78F41086" w:rsidR="004903D1" w:rsidRPr="00FD6FCC" w:rsidRDefault="004D35E3" w:rsidP="00846456">
      <w:pPr>
        <w:pStyle w:val="Body2"/>
        <w:spacing w:after="8"/>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r w:rsidR="00A56B89">
        <w:rPr>
          <w:color w:val="auto"/>
          <w:lang w:val="lt-LT"/>
        </w:rPr>
        <w:t>reagentus ir pagalbine</w:t>
      </w:r>
      <w:r w:rsidR="00A56B89" w:rsidRPr="00A56B89">
        <w:rPr>
          <w:color w:val="auto"/>
          <w:lang w:val="lt-LT"/>
        </w:rPr>
        <w:t xml:space="preserve">s priemonės Mikrobiologijos laboratorijai </w:t>
      </w:r>
      <w:r w:rsidR="00C50439" w:rsidRPr="007C2E8B">
        <w:rPr>
          <w:color w:val="auto"/>
          <w:lang w:val="lt-LT"/>
        </w:rPr>
        <w:t>(toliau – prekės)</w:t>
      </w:r>
      <w:r w:rsidR="0030150C" w:rsidRPr="007C2E8B">
        <w:rPr>
          <w:color w:val="auto"/>
          <w:lang w:val="lt-LT"/>
        </w:rPr>
        <w:t>.</w:t>
      </w:r>
    </w:p>
    <w:p w14:paraId="7FD6ED2B" w14:textId="77777777" w:rsidR="009C5D91" w:rsidRPr="003363BF" w:rsidRDefault="004D35E3" w:rsidP="00103AC3">
      <w:pPr>
        <w:pStyle w:val="Body2"/>
        <w:spacing w:after="8"/>
        <w:ind w:firstLine="720"/>
        <w:rPr>
          <w:color w:val="000000" w:themeColor="text1"/>
          <w:lang w:val="lt-LT"/>
        </w:rPr>
      </w:pPr>
      <w:r w:rsidRPr="003363BF">
        <w:rPr>
          <w:color w:val="000000" w:themeColor="text1"/>
          <w:lang w:val="lt-LT"/>
        </w:rPr>
        <w:t xml:space="preserve">2. </w:t>
      </w:r>
      <w:r w:rsidR="006D4DF7" w:rsidRPr="003363BF">
        <w:rPr>
          <w:color w:val="000000" w:themeColor="text1"/>
          <w:lang w:val="lt-LT"/>
        </w:rPr>
        <w:t xml:space="preserve">PO vykdo </w:t>
      </w:r>
      <w:r w:rsidRPr="003363BF">
        <w:rPr>
          <w:color w:val="000000" w:themeColor="text1"/>
          <w:lang w:val="lt-LT"/>
        </w:rPr>
        <w:t>tarptautin</w:t>
      </w:r>
      <w:r w:rsidR="007D4B46" w:rsidRPr="003363BF">
        <w:rPr>
          <w:color w:val="000000" w:themeColor="text1"/>
          <w:lang w:val="lt-LT"/>
        </w:rPr>
        <w:t>į</w:t>
      </w:r>
      <w:r w:rsidRPr="003363BF">
        <w:rPr>
          <w:color w:val="000000" w:themeColor="text1"/>
          <w:lang w:val="lt-LT"/>
        </w:rPr>
        <w:t xml:space="preserve"> pirkim</w:t>
      </w:r>
      <w:r w:rsidR="007D4B46" w:rsidRPr="003363BF">
        <w:rPr>
          <w:color w:val="000000" w:themeColor="text1"/>
          <w:lang w:val="lt-LT"/>
        </w:rPr>
        <w:t>ą</w:t>
      </w:r>
      <w:r w:rsidRPr="003363BF">
        <w:rPr>
          <w:color w:val="000000" w:themeColor="text1"/>
          <w:lang w:val="lt-LT"/>
        </w:rPr>
        <w:t xml:space="preserve"> atviro konkurso būdu.</w:t>
      </w:r>
    </w:p>
    <w:p w14:paraId="73557A0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3F60420C" w:rsidR="009C5D91" w:rsidRPr="003363BF" w:rsidRDefault="004D35E3" w:rsidP="00103AC3">
      <w:pPr>
        <w:pStyle w:val="Body2"/>
        <w:spacing w:after="8"/>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Rasa Stackevičienė</w:t>
      </w:r>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tel. +370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xml:space="preserve">, el. p. </w:t>
      </w:r>
      <w:hyperlink r:id="rId7" w:history="1">
        <w:r w:rsidR="00A2755C" w:rsidRPr="003363BF">
          <w:rPr>
            <w:rStyle w:val="Hyperlink"/>
            <w:rFonts w:cs="Times New Roman"/>
            <w:color w:val="auto"/>
            <w:lang w:val="lt-LT"/>
          </w:rPr>
          <w:t>rasa.stackeviciene@santa.lt</w:t>
        </w:r>
      </w:hyperlink>
      <w:r w:rsidR="00B36D7D" w:rsidRPr="003363BF">
        <w:rPr>
          <w:lang w:val="lt-LT"/>
        </w:rPr>
        <w:t>, Santariškių g. 2, LT-</w:t>
      </w:r>
      <w:r w:rsidR="00553A7C">
        <w:rPr>
          <w:lang w:val="lt-LT"/>
        </w:rPr>
        <w:t>08406</w:t>
      </w:r>
      <w:r w:rsidR="00B36D7D" w:rsidRPr="003363BF">
        <w:rPr>
          <w:lang w:val="lt-LT"/>
        </w:rPr>
        <w:t xml:space="preserve"> Vilnius.  </w:t>
      </w:r>
    </w:p>
    <w:p w14:paraId="404F8BFB" w14:textId="3228AA16" w:rsidR="00E87DAD" w:rsidRDefault="004D35E3" w:rsidP="00103AC3">
      <w:pPr>
        <w:pStyle w:val="Body2"/>
        <w:spacing w:after="8"/>
        <w:rPr>
          <w:color w:val="auto"/>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r w:rsidR="00A56B89">
        <w:rPr>
          <w:color w:val="000000" w:themeColor="text1"/>
          <w:lang w:val="lt-LT"/>
        </w:rPr>
        <w:t>reagentai ir pagalbinė</w:t>
      </w:r>
      <w:r w:rsidR="00A56B89" w:rsidRPr="00A56B89">
        <w:rPr>
          <w:color w:val="000000" w:themeColor="text1"/>
          <w:lang w:val="lt-LT"/>
        </w:rPr>
        <w:t>s priemonės</w:t>
      </w:r>
      <w:r w:rsidR="00846456">
        <w:rPr>
          <w:color w:val="auto"/>
          <w:lang w:val="lt-LT"/>
        </w:rPr>
        <w:t xml:space="preserve">. </w:t>
      </w:r>
    </w:p>
    <w:p w14:paraId="1F9B7012" w14:textId="20646E3D" w:rsidR="001A285F" w:rsidRPr="00A768DA" w:rsidRDefault="00402C89" w:rsidP="00103AC3">
      <w:pPr>
        <w:pStyle w:val="Body2"/>
        <w:spacing w:after="8"/>
        <w:ind w:firstLine="720"/>
        <w:rPr>
          <w:color w:val="000000" w:themeColor="text1"/>
          <w:lang w:val="lt-LT"/>
        </w:rPr>
      </w:pPr>
      <w:r w:rsidRPr="003363BF">
        <w:rPr>
          <w:color w:val="000000" w:themeColor="text1"/>
          <w:lang w:val="lt-LT"/>
        </w:rPr>
        <w:t xml:space="preserve">6. </w:t>
      </w:r>
      <w:r w:rsidR="0075237D" w:rsidRPr="0075237D">
        <w:rPr>
          <w:color w:val="000000" w:themeColor="text1"/>
          <w:lang w:val="lt-LT"/>
        </w:rPr>
        <w:t xml:space="preserve">Pirkimas skaidomas į </w:t>
      </w:r>
      <w:r w:rsidR="00A56B89">
        <w:rPr>
          <w:color w:val="000000" w:themeColor="text1"/>
          <w:lang w:val="lt-LT"/>
        </w:rPr>
        <w:t>11</w:t>
      </w:r>
      <w:r w:rsidR="00AE6D14">
        <w:rPr>
          <w:color w:val="000000" w:themeColor="text1"/>
          <w:lang w:val="lt-LT"/>
        </w:rPr>
        <w:t xml:space="preserve"> pirkimo dali</w:t>
      </w:r>
      <w:r w:rsidR="00A56B89">
        <w:rPr>
          <w:color w:val="000000" w:themeColor="text1"/>
          <w:lang w:val="lt-LT"/>
        </w:rPr>
        <w:t>ų</w:t>
      </w:r>
      <w:r w:rsidR="00AE6D14">
        <w:rPr>
          <w:color w:val="000000" w:themeColor="text1"/>
          <w:lang w:val="lt-LT"/>
        </w:rPr>
        <w:t xml:space="preserve">. </w:t>
      </w:r>
    </w:p>
    <w:p w14:paraId="64BBD165" w14:textId="47E5E204" w:rsidR="009C5D91" w:rsidRPr="003363BF" w:rsidRDefault="004D35E3" w:rsidP="00103AC3">
      <w:pPr>
        <w:pStyle w:val="Body2"/>
        <w:spacing w:after="8"/>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pirkimo objektui nurodyti </w:t>
      </w:r>
      <w:r w:rsidR="00E87DAD" w:rsidRPr="003363BF">
        <w:rPr>
          <w:color w:val="000000" w:themeColor="text1"/>
          <w:lang w:val="lt-LT"/>
        </w:rPr>
        <w:t>SPS 1</w:t>
      </w:r>
      <w:r w:rsidRPr="003363BF">
        <w:rPr>
          <w:color w:val="000000" w:themeColor="text1"/>
          <w:lang w:val="lt-LT"/>
        </w:rPr>
        <w:t xml:space="preserve"> priede „Techninė specifikacija“</w:t>
      </w:r>
      <w:r w:rsidR="000D11A4">
        <w:rPr>
          <w:color w:val="000000" w:themeColor="text1"/>
          <w:lang w:val="lt-LT"/>
        </w:rPr>
        <w:t xml:space="preserve">, </w:t>
      </w:r>
      <w:r w:rsidR="00E87DAD" w:rsidRPr="003363BF">
        <w:rPr>
          <w:color w:val="000000" w:themeColor="text1"/>
          <w:lang w:val="lt-LT"/>
        </w:rPr>
        <w:t>SPS 2</w:t>
      </w:r>
      <w:r w:rsidRPr="003363BF">
        <w:rPr>
          <w:color w:val="000000" w:themeColor="text1"/>
          <w:lang w:val="lt-LT"/>
        </w:rPr>
        <w:t xml:space="preserve"> priede „</w:t>
      </w:r>
      <w:r w:rsidR="000D11A4">
        <w:rPr>
          <w:color w:val="000000" w:themeColor="text1"/>
          <w:lang w:val="lt-LT"/>
        </w:rPr>
        <w:t>P</w:t>
      </w:r>
      <w:r w:rsidR="000D11A4" w:rsidRPr="000D11A4">
        <w:rPr>
          <w:color w:val="000000" w:themeColor="text1"/>
          <w:lang w:val="lt-LT"/>
        </w:rPr>
        <w:t xml:space="preserve">rekių pirkimo-pardavimo sutarties </w:t>
      </w:r>
      <w:r w:rsidR="00846456">
        <w:rPr>
          <w:color w:val="000000" w:themeColor="text1"/>
          <w:lang w:val="lt-LT"/>
        </w:rPr>
        <w:t xml:space="preserve">bendrosios ir </w:t>
      </w:r>
      <w:r w:rsidR="000D11A4" w:rsidRPr="000D11A4">
        <w:rPr>
          <w:color w:val="000000" w:themeColor="text1"/>
          <w:lang w:val="lt-LT"/>
        </w:rPr>
        <w:t>specialiosios sąlygos</w:t>
      </w:r>
      <w:r w:rsidR="000D11A4" w:rsidRPr="003363BF">
        <w:rPr>
          <w:color w:val="000000" w:themeColor="text1"/>
          <w:lang w:val="lt-LT"/>
        </w:rPr>
        <w:t>“</w:t>
      </w:r>
      <w:r w:rsidR="000D11A4">
        <w:rPr>
          <w:color w:val="000000" w:themeColor="text1"/>
          <w:lang w:val="lt-LT"/>
        </w:rPr>
        <w:t xml:space="preserve"> (projekte)</w:t>
      </w:r>
      <w:r w:rsidR="002E66BB">
        <w:rPr>
          <w:color w:val="000000" w:themeColor="text1"/>
          <w:lang w:val="lt-LT"/>
        </w:rPr>
        <w:t>.</w:t>
      </w:r>
      <w:r w:rsidR="000D11A4">
        <w:rPr>
          <w:color w:val="000000" w:themeColor="text1"/>
          <w:lang w:val="lt-LT"/>
        </w:rPr>
        <w:t xml:space="preserve"> </w:t>
      </w:r>
    </w:p>
    <w:p w14:paraId="145D0AE0" w14:textId="22B4FE47" w:rsidR="009C5D91" w:rsidRPr="003363BF" w:rsidRDefault="004D35E3" w:rsidP="00103AC3">
      <w:pPr>
        <w:pStyle w:val="Body2"/>
        <w:spacing w:after="8"/>
        <w:ind w:hanging="567"/>
        <w:rPr>
          <w:color w:val="000000" w:themeColor="text1"/>
          <w:lang w:val="lt-LT"/>
        </w:rPr>
      </w:pPr>
      <w:r w:rsidRPr="003363BF">
        <w:rPr>
          <w:color w:val="000000" w:themeColor="text1"/>
          <w:lang w:val="lt-LT"/>
        </w:rPr>
        <w:tab/>
      </w:r>
      <w:r w:rsidR="00CE4BAC" w:rsidRPr="003363BF">
        <w:rPr>
          <w:color w:val="000000" w:themeColor="text1"/>
          <w:lang w:val="lt-LT"/>
        </w:rPr>
        <w:tab/>
      </w:r>
      <w:r w:rsidR="00B00ADE" w:rsidRPr="003363BF">
        <w:rPr>
          <w:color w:val="000000" w:themeColor="text1"/>
          <w:lang w:val="lt-LT"/>
        </w:rPr>
        <w:t xml:space="preserve">8. </w:t>
      </w:r>
      <w:r w:rsidRPr="003363BF">
        <w:rPr>
          <w:color w:val="000000" w:themeColor="text1"/>
          <w:lang w:val="lt-LT"/>
        </w:rPr>
        <w:t xml:space="preserve">Tiekėjo įsipareigojimų įvykdymo vieta yra </w:t>
      </w:r>
      <w:r w:rsidR="00E4131C" w:rsidRPr="003363BF">
        <w:rPr>
          <w:color w:val="000000" w:themeColor="text1"/>
          <w:lang w:val="lt-LT"/>
        </w:rPr>
        <w:t xml:space="preserve">VšĮ Vilniaus universiteto ligoninė Santaros klinikos, </w:t>
      </w:r>
      <w:r w:rsidR="007E6D73" w:rsidRPr="003363BF">
        <w:rPr>
          <w:lang w:val="lt-LT"/>
        </w:rPr>
        <w:t>Santariškių g. 2, LT-08</w:t>
      </w:r>
      <w:r w:rsidR="00A06104">
        <w:rPr>
          <w:lang w:val="lt-LT"/>
        </w:rPr>
        <w:t>406</w:t>
      </w:r>
      <w:r w:rsidR="007E6D73" w:rsidRPr="003363BF">
        <w:rPr>
          <w:lang w:val="lt-LT"/>
        </w:rPr>
        <w:t xml:space="preserve"> Vilnius</w:t>
      </w:r>
      <w:r w:rsidR="00F957A1">
        <w:rPr>
          <w:lang w:val="lt-LT"/>
        </w:rPr>
        <w:t>.</w:t>
      </w:r>
    </w:p>
    <w:p w14:paraId="5076FE87"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B00ADE" w:rsidRPr="003363BF">
        <w:rPr>
          <w:color w:val="000000" w:themeColor="text1"/>
          <w:lang w:val="lt-LT"/>
        </w:rPr>
        <w:t>9.</w:t>
      </w:r>
      <w:r w:rsidRPr="003363BF">
        <w:rPr>
          <w:color w:val="000000" w:themeColor="text1"/>
          <w:lang w:val="lt-LT"/>
        </w:rPr>
        <w:t xml:space="preserve"> EBVPD pildomas</w:t>
      </w:r>
      <w:r w:rsidR="00FF707A" w:rsidRPr="003363BF">
        <w:rPr>
          <w:color w:val="000000" w:themeColor="text1"/>
          <w:lang w:val="lt-LT"/>
        </w:rPr>
        <w:t xml:space="preserve"> </w:t>
      </w:r>
      <w:r w:rsidR="00E87DAD" w:rsidRPr="003363BF">
        <w:rPr>
          <w:color w:val="000000" w:themeColor="text1"/>
          <w:lang w:val="lt-LT"/>
        </w:rPr>
        <w:t>pagal SPS</w:t>
      </w:r>
      <w:r w:rsidRPr="003363BF">
        <w:rPr>
          <w:color w:val="000000" w:themeColor="text1"/>
          <w:lang w:val="lt-LT"/>
        </w:rPr>
        <w:t xml:space="preserve"> </w:t>
      </w:r>
      <w:r w:rsidR="00A71EB8" w:rsidRPr="003363BF">
        <w:rPr>
          <w:color w:val="000000" w:themeColor="text1"/>
          <w:lang w:val="lt-LT"/>
        </w:rPr>
        <w:t>3 priede pateiktą failą/šabloną</w:t>
      </w:r>
      <w:r w:rsidR="00B00ADE" w:rsidRPr="003363BF">
        <w:rPr>
          <w:color w:val="000000" w:themeColor="text1"/>
          <w:lang w:val="lt-LT"/>
        </w:rPr>
        <w:t>.</w:t>
      </w:r>
      <w:r w:rsidRPr="003363BF">
        <w:rPr>
          <w:color w:val="000000" w:themeColor="text1"/>
          <w:lang w:val="lt-LT"/>
        </w:rPr>
        <w:t xml:space="preserve"> </w:t>
      </w:r>
    </w:p>
    <w:p w14:paraId="000F6201" w14:textId="3802F9FE" w:rsidR="009C5D91" w:rsidRPr="003363BF" w:rsidRDefault="004D35E3" w:rsidP="00103AC3">
      <w:pPr>
        <w:pStyle w:val="Body2"/>
        <w:spacing w:after="8"/>
        <w:rPr>
          <w:color w:val="000000" w:themeColor="text1"/>
          <w:lang w:val="lt-LT"/>
        </w:rPr>
      </w:pPr>
      <w:r w:rsidRPr="003363BF">
        <w:rPr>
          <w:color w:val="000000" w:themeColor="text1"/>
          <w:lang w:val="lt-LT"/>
        </w:rPr>
        <w:tab/>
      </w:r>
      <w:r w:rsidR="00B00ADE" w:rsidRPr="003363BF">
        <w:rPr>
          <w:color w:val="000000" w:themeColor="text1"/>
          <w:lang w:val="lt-LT"/>
        </w:rPr>
        <w:t xml:space="preserve">10. </w:t>
      </w:r>
      <w:r w:rsidRPr="003363BF">
        <w:rPr>
          <w:color w:val="000000" w:themeColor="text1"/>
          <w:lang w:val="lt-LT"/>
        </w:rPr>
        <w:t>Tiekėjo pašalinimo pagrindai ir jų nebuvimą patvirtinantys dokumentai</w:t>
      </w:r>
      <w:r w:rsidR="00FF707A" w:rsidRPr="003363BF">
        <w:rPr>
          <w:color w:val="000000" w:themeColor="text1"/>
          <w:lang w:val="lt-LT"/>
        </w:rPr>
        <w:t xml:space="preserve"> </w:t>
      </w:r>
      <w:r w:rsidR="00B00ADE" w:rsidRPr="003363BF">
        <w:rPr>
          <w:color w:val="000000" w:themeColor="text1"/>
          <w:lang w:val="lt-LT"/>
        </w:rPr>
        <w:t xml:space="preserve">nurodyti </w:t>
      </w:r>
      <w:r w:rsidR="002C4556" w:rsidRPr="003363BF">
        <w:rPr>
          <w:color w:val="000000" w:themeColor="text1"/>
          <w:lang w:val="lt-LT"/>
        </w:rPr>
        <w:t>BPS 3.3.</w:t>
      </w:r>
      <w:r w:rsidR="001A285F">
        <w:rPr>
          <w:color w:val="000000" w:themeColor="text1"/>
          <w:lang w:val="lt-LT"/>
        </w:rPr>
        <w:t xml:space="preserve"> </w:t>
      </w:r>
      <w:r w:rsidR="002C4556" w:rsidRPr="003363BF">
        <w:rPr>
          <w:color w:val="000000" w:themeColor="text1"/>
          <w:lang w:val="lt-LT"/>
        </w:rPr>
        <w:t>p.</w:t>
      </w:r>
    </w:p>
    <w:p w14:paraId="692F757C" w14:textId="77777777" w:rsidR="004F29BB" w:rsidRPr="003363BF" w:rsidRDefault="004D35E3" w:rsidP="00103AC3">
      <w:pPr>
        <w:pStyle w:val="Body2"/>
        <w:spacing w:after="8"/>
        <w:rPr>
          <w:color w:val="000000" w:themeColor="text1"/>
          <w:lang w:val="lt-LT"/>
        </w:rPr>
      </w:pPr>
      <w:r w:rsidRPr="003363BF">
        <w:rPr>
          <w:color w:val="000000" w:themeColor="text1"/>
          <w:lang w:val="lt-LT"/>
        </w:rPr>
        <w:tab/>
      </w:r>
      <w:r w:rsidR="002C4556" w:rsidRPr="003363BF">
        <w:rPr>
          <w:color w:val="000000" w:themeColor="text1"/>
          <w:lang w:val="lt-LT"/>
        </w:rPr>
        <w:t xml:space="preserve">11. </w:t>
      </w:r>
      <w:r w:rsidRPr="003363BF">
        <w:rPr>
          <w:color w:val="000000" w:themeColor="text1"/>
          <w:lang w:val="lt-LT"/>
        </w:rPr>
        <w:t xml:space="preserve">Tiekėjas, dalyvaujantis pirkime, turi atitikti </w:t>
      </w:r>
      <w:r w:rsidR="00A00CF2" w:rsidRPr="003363BF">
        <w:rPr>
          <w:color w:val="000000" w:themeColor="text1"/>
          <w:lang w:val="lt-LT"/>
        </w:rPr>
        <w:t xml:space="preserve">šiuos ekonominės ir finansinės būklės, techninio ir profesinio pajėgumo </w:t>
      </w:r>
      <w:r w:rsidRPr="003363BF">
        <w:rPr>
          <w:color w:val="000000" w:themeColor="text1"/>
          <w:lang w:val="lt-LT"/>
        </w:rPr>
        <w:t>kvalifikacinius reikalavimus</w:t>
      </w:r>
      <w:r w:rsidR="002C4556" w:rsidRPr="003363BF">
        <w:rPr>
          <w:color w:val="000000" w:themeColor="text1"/>
          <w:lang w:val="lt-LT"/>
        </w:rPr>
        <w:t xml:space="preserve"> </w:t>
      </w:r>
      <w:r w:rsidRPr="003363BF">
        <w:rPr>
          <w:color w:val="000000" w:themeColor="text1"/>
          <w:lang w:val="lt-LT"/>
        </w:rPr>
        <w:t>ir, jeigu taikytina, laikytis kokybės vadybos sistemos ir (arba) aplinkos apsaugos vadybos sistemos standartų</w:t>
      </w:r>
      <w:r w:rsidR="002C4556" w:rsidRPr="003363BF">
        <w:rPr>
          <w:color w:val="000000" w:themeColor="text1"/>
          <w:lang w:val="lt-LT"/>
        </w:rPr>
        <w:t>:</w:t>
      </w:r>
    </w:p>
    <w:p w14:paraId="5CBB0DEF" w14:textId="77777777" w:rsidR="002C4556" w:rsidRPr="003363BF" w:rsidRDefault="0004252C" w:rsidP="00103AC3">
      <w:pPr>
        <w:pStyle w:val="Body2"/>
        <w:spacing w:after="8"/>
        <w:rPr>
          <w:color w:val="000000" w:themeColor="text1"/>
          <w:lang w:val="lt-LT"/>
        </w:rPr>
      </w:pPr>
      <w:r w:rsidRPr="003363BF">
        <w:rPr>
          <w:color w:val="000000" w:themeColor="text1"/>
          <w:lang w:val="lt-LT"/>
        </w:rPr>
        <w:t>Netaikoma.</w:t>
      </w:r>
    </w:p>
    <w:p w14:paraId="0F1262EB" w14:textId="77777777" w:rsidR="009C5D91" w:rsidRPr="003363BF" w:rsidRDefault="002C4556" w:rsidP="00103AC3">
      <w:pPr>
        <w:pStyle w:val="Body2"/>
        <w:spacing w:after="8"/>
        <w:ind w:firstLine="720"/>
        <w:rPr>
          <w:color w:val="000000" w:themeColor="text1"/>
          <w:lang w:val="lt-LT"/>
        </w:rPr>
      </w:pPr>
      <w:r w:rsidRPr="003363BF">
        <w:rPr>
          <w:color w:val="000000" w:themeColor="text1"/>
          <w:lang w:val="lt-LT"/>
        </w:rPr>
        <w:t>12. Kitų atrankos reikalavimų tiekėjams nenustatoma.</w:t>
      </w:r>
    </w:p>
    <w:p w14:paraId="4F6983B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2C4556" w:rsidRPr="003363BF">
        <w:rPr>
          <w:color w:val="000000" w:themeColor="text1"/>
          <w:lang w:val="lt-LT"/>
        </w:rPr>
        <w:t>13. Pasiūlymo galiojimo</w:t>
      </w:r>
      <w:r w:rsidR="004F29BB" w:rsidRPr="003363BF">
        <w:rPr>
          <w:color w:val="000000" w:themeColor="text1"/>
          <w:lang w:val="lt-LT"/>
        </w:rPr>
        <w:t xml:space="preserve"> užtikrinimas nereikalaujamas</w:t>
      </w:r>
      <w:r w:rsidR="002C4556" w:rsidRPr="003363BF">
        <w:rPr>
          <w:color w:val="000000" w:themeColor="text1"/>
          <w:lang w:val="lt-LT"/>
        </w:rPr>
        <w:t>.</w:t>
      </w:r>
    </w:p>
    <w:p w14:paraId="08BB8D6D" w14:textId="20E415FE" w:rsidR="00BE2172" w:rsidRPr="00BE2172" w:rsidRDefault="002C4556" w:rsidP="00BE2172">
      <w:pPr>
        <w:pStyle w:val="Body2"/>
        <w:shd w:val="clear" w:color="auto" w:fill="FFFFFF" w:themeFill="background1"/>
        <w:spacing w:after="8"/>
        <w:ind w:firstLine="709"/>
        <w:rPr>
          <w:color w:val="000000" w:themeColor="text1"/>
          <w:shd w:val="clear" w:color="auto" w:fill="FFFFFF" w:themeFill="background1"/>
          <w:lang w:val="lt-LT"/>
        </w:rPr>
      </w:pPr>
      <w:r w:rsidRPr="003363BF">
        <w:rPr>
          <w:color w:val="000000" w:themeColor="text1"/>
          <w:lang w:val="lt-LT"/>
        </w:rPr>
        <w:tab/>
      </w:r>
      <w:r w:rsidR="00A4532F" w:rsidRPr="00A4532F">
        <w:rPr>
          <w:color w:val="000000" w:themeColor="text1"/>
          <w:shd w:val="clear" w:color="auto" w:fill="FFFFFF" w:themeFill="background1"/>
          <w:lang w:val="lt-LT"/>
        </w:rPr>
        <w:t xml:space="preserve">14. </w:t>
      </w:r>
      <w:r w:rsidR="00BE2172" w:rsidRPr="00BE2172">
        <w:rPr>
          <w:color w:val="000000" w:themeColor="text1"/>
          <w:shd w:val="clear" w:color="auto" w:fill="FFFFFF" w:themeFill="background1"/>
          <w:lang w:val="lt-LT"/>
        </w:rPr>
        <w:t xml:space="preserve">Pirkime kaip prekių egzistavimo bei kokybės charakteristikų įrodymo prašoma pateikti pirkimo objekto pavyzdžių, nurodytų SPS 1 priede „Techninė specifikacija“ iki pasiūlymų pateikimo termino pabaigos (Santariškių g. 2, Vilnius, B korpusas 326 kab.). PO gali pareikalauti pirkimo objekto pavyzdžių, nenurodytų SPS 1 priede „Techninė specifikacija“, pasiūlymų vertinimo metu dėl jų detalaus įvertinimo pagal techninės specifikacijos reikalavimus ir galutinio įsitikinimo, jog siūlomos prekės pilnai atitinka techninėje specifikacijoje nustatytus reikalavimus ir gali būti naudojamos ligoninėje. Pirkimo objekto pavyzdžius tiekėjas turės pateikti per </w:t>
      </w:r>
      <w:r w:rsidR="00CC6881">
        <w:rPr>
          <w:color w:val="000000" w:themeColor="text1"/>
          <w:shd w:val="clear" w:color="auto" w:fill="FFFFFF" w:themeFill="background1"/>
          <w:lang w:val="lt-LT"/>
        </w:rPr>
        <w:t>7 kalendorines</w:t>
      </w:r>
      <w:r w:rsidR="00BE2172" w:rsidRPr="00BE2172">
        <w:rPr>
          <w:color w:val="000000" w:themeColor="text1"/>
          <w:shd w:val="clear" w:color="auto" w:fill="FFFFFF" w:themeFill="background1"/>
          <w:lang w:val="lt-LT"/>
        </w:rPr>
        <w:t xml:space="preserve"> dienas nuo PO prašymo CVP IS priemonėmis gavimo dienos. Tiekėjo prašymu pavyzdžių pateikimo terminas galės būti pratęstas vieną kartą ne ilgiau kaip 3 d. d. </w:t>
      </w:r>
    </w:p>
    <w:p w14:paraId="1E2D3902" w14:textId="77777777" w:rsidR="00BE2172" w:rsidRPr="00BE2172" w:rsidRDefault="00BE2172" w:rsidP="00BE2172">
      <w:pPr>
        <w:pStyle w:val="Body2"/>
        <w:shd w:val="clear" w:color="auto" w:fill="FFFFFF" w:themeFill="background1"/>
        <w:spacing w:after="8"/>
        <w:ind w:firstLine="709"/>
        <w:rPr>
          <w:color w:val="000000" w:themeColor="text1"/>
          <w:shd w:val="clear" w:color="auto" w:fill="FFFFFF" w:themeFill="background1"/>
          <w:lang w:val="lt-LT"/>
        </w:rPr>
      </w:pPr>
      <w:r w:rsidRPr="00BE2172">
        <w:rPr>
          <w:color w:val="000000" w:themeColor="text1"/>
          <w:shd w:val="clear" w:color="auto" w:fill="FFFFFF" w:themeFill="background1"/>
          <w:lang w:val="lt-LT"/>
        </w:rPr>
        <w:t>Prekių pavyzdžiai bus vertinami ekspertų, taip pat laimėjusio tiekėjo, su kuriuo bus sudaryta pirkimo sutartis, pavyzdžiai būti naudojami kaip etalonai, priimant pagal pirkimo sutartį tiekiamas prekes, ir gali būti negrąžinami, todėl pavyzdžiai turės būti nemokami ir pateikti kartu su prekių perdavimą įrodančiu dokumentu rašte nurodytu adresu nurodytam asmeniui.</w:t>
      </w:r>
    </w:p>
    <w:p w14:paraId="34A5B6CD" w14:textId="47F0D439" w:rsidR="00846456" w:rsidRDefault="00BE2172" w:rsidP="00BE2172">
      <w:pPr>
        <w:pStyle w:val="Body2"/>
        <w:shd w:val="clear" w:color="auto" w:fill="FFFFFF" w:themeFill="background1"/>
        <w:spacing w:after="8"/>
        <w:ind w:firstLine="709"/>
        <w:rPr>
          <w:color w:val="000000" w:themeColor="text1"/>
          <w:lang w:val="lt-LT"/>
        </w:rPr>
      </w:pPr>
      <w:r w:rsidRPr="00BE2172">
        <w:rPr>
          <w:color w:val="000000" w:themeColor="text1"/>
          <w:shd w:val="clear" w:color="auto" w:fill="FFFFFF" w:themeFill="background1"/>
          <w:lang w:val="lt-LT"/>
        </w:rPr>
        <w:t>Jei dalyvis nepateiks pirkimo objekto pavyzdžių per prašyme nustatytą terminą, jo pasiūlymas bus atmestas kaip neatitinkantis pirkimo dokumentų reikalavimų.</w:t>
      </w:r>
      <w:r w:rsidR="00846456">
        <w:rPr>
          <w:color w:val="000000" w:themeColor="text1"/>
          <w:lang w:val="lt-LT"/>
        </w:rPr>
        <w:t>.</w:t>
      </w:r>
    </w:p>
    <w:p w14:paraId="7B88DBE4" w14:textId="54629C61" w:rsidR="009C5D91" w:rsidRPr="003363BF" w:rsidRDefault="001C74BA" w:rsidP="00846456">
      <w:pPr>
        <w:pStyle w:val="Body2"/>
        <w:shd w:val="clear" w:color="auto" w:fill="FFFFFF" w:themeFill="background1"/>
        <w:spacing w:after="8"/>
        <w:ind w:firstLine="709"/>
        <w:rPr>
          <w:color w:val="000000" w:themeColor="text1"/>
          <w:lang w:val="lt-LT"/>
        </w:rPr>
      </w:pPr>
      <w:r w:rsidRPr="003363BF">
        <w:rPr>
          <w:color w:val="000000" w:themeColor="text1"/>
          <w:lang w:val="lt-LT"/>
        </w:rPr>
        <w:t>15.</w:t>
      </w:r>
      <w:r w:rsidR="001A285F">
        <w:rPr>
          <w:color w:val="000000" w:themeColor="text1"/>
          <w:lang w:val="lt-LT"/>
        </w:rPr>
        <w:t xml:space="preserve"> </w:t>
      </w:r>
      <w:r w:rsidRPr="003363BF">
        <w:rPr>
          <w:color w:val="000000" w:themeColor="text1"/>
          <w:lang w:val="lt-LT"/>
        </w:rPr>
        <w:t xml:space="preserve">PO </w:t>
      </w:r>
      <w:r w:rsidR="004D35E3" w:rsidRPr="003363BF">
        <w:rPr>
          <w:color w:val="000000" w:themeColor="text1"/>
          <w:lang w:val="lt-LT"/>
        </w:rPr>
        <w:t>atsako į</w:t>
      </w:r>
      <w:r w:rsidRPr="003363BF">
        <w:rPr>
          <w:color w:val="000000" w:themeColor="text1"/>
          <w:lang w:val="lt-LT"/>
        </w:rPr>
        <w:t xml:space="preserve"> CVPIS </w:t>
      </w:r>
      <w:r w:rsidR="004D35E3" w:rsidRPr="003363BF">
        <w:rPr>
          <w:color w:val="000000" w:themeColor="text1"/>
          <w:lang w:val="lt-LT"/>
        </w:rPr>
        <w:t>prašymą dėl pirkimo dokumentų, jei prašymas yra pateiktas likus</w:t>
      </w:r>
      <w:r w:rsidR="00CA406C" w:rsidRPr="003363BF">
        <w:rPr>
          <w:color w:val="000000" w:themeColor="text1"/>
          <w:lang w:val="lt-LT"/>
        </w:rPr>
        <w:t xml:space="preserve"> </w:t>
      </w:r>
      <w:r w:rsidR="00632A24" w:rsidRPr="003363BF">
        <w:rPr>
          <w:color w:val="000000" w:themeColor="text1"/>
          <w:lang w:val="lt-LT"/>
        </w:rPr>
        <w:t xml:space="preserve">9 </w:t>
      </w:r>
      <w:r w:rsidR="00CA406C" w:rsidRPr="003363BF">
        <w:rPr>
          <w:color w:val="000000" w:themeColor="text1"/>
          <w:lang w:val="lt-LT"/>
        </w:rPr>
        <w:t>kalendorin</w:t>
      </w:r>
      <w:r w:rsidRPr="003363BF">
        <w:rPr>
          <w:color w:val="000000" w:themeColor="text1"/>
          <w:lang w:val="lt-LT"/>
        </w:rPr>
        <w:t>ėms</w:t>
      </w:r>
      <w:r w:rsidR="00CA406C" w:rsidRPr="003363BF">
        <w:rPr>
          <w:color w:val="000000" w:themeColor="text1"/>
          <w:lang w:val="lt-LT"/>
        </w:rPr>
        <w:t xml:space="preserve"> dien</w:t>
      </w:r>
      <w:r w:rsidRPr="003363BF">
        <w:rPr>
          <w:color w:val="000000" w:themeColor="text1"/>
          <w:lang w:val="lt-LT"/>
        </w:rPr>
        <w:t>oms</w:t>
      </w:r>
      <w:r w:rsidR="004D35E3" w:rsidRPr="003363BF">
        <w:rPr>
          <w:color w:val="000000" w:themeColor="text1"/>
          <w:lang w:val="lt-LT"/>
        </w:rPr>
        <w:t xml:space="preserve"> iki pasiūlymų pateikimo termino pabaigos.</w:t>
      </w:r>
    </w:p>
    <w:p w14:paraId="4C68A8CC" w14:textId="77777777" w:rsidR="004903D1" w:rsidRPr="003363BF" w:rsidRDefault="004D35E3" w:rsidP="00103AC3">
      <w:pPr>
        <w:pStyle w:val="Body2"/>
        <w:spacing w:after="8"/>
        <w:rPr>
          <w:color w:val="000000" w:themeColor="text1"/>
          <w:lang w:val="lt-LT"/>
        </w:rPr>
      </w:pPr>
      <w:r w:rsidRPr="003363BF">
        <w:rPr>
          <w:color w:val="000000" w:themeColor="text1"/>
          <w:lang w:val="lt-LT"/>
        </w:rPr>
        <w:tab/>
      </w:r>
      <w:r w:rsidR="001C74BA" w:rsidRPr="003363BF">
        <w:rPr>
          <w:color w:val="000000" w:themeColor="text1"/>
          <w:lang w:val="lt-LT"/>
        </w:rPr>
        <w:t xml:space="preserve">16. </w:t>
      </w:r>
      <w:r w:rsidRPr="003363BF">
        <w:rPr>
          <w:color w:val="000000" w:themeColor="text1"/>
          <w:lang w:val="lt-LT"/>
        </w:rPr>
        <w:t>Tiekėjo</w:t>
      </w:r>
      <w:r w:rsidR="001C74BA" w:rsidRPr="003363BF">
        <w:rPr>
          <w:color w:val="000000" w:themeColor="text1"/>
          <w:lang w:val="lt-LT"/>
        </w:rPr>
        <w:t xml:space="preserve"> CVPIS </w:t>
      </w:r>
      <w:r w:rsidRPr="003363BF">
        <w:rPr>
          <w:color w:val="000000" w:themeColor="text1"/>
          <w:lang w:val="lt-LT"/>
        </w:rPr>
        <w:t>prašymu</w:t>
      </w:r>
      <w:r w:rsidR="001C74BA" w:rsidRPr="003363BF">
        <w:rPr>
          <w:color w:val="000000" w:themeColor="text1"/>
          <w:lang w:val="lt-LT"/>
        </w:rPr>
        <w:t xml:space="preserve"> </w:t>
      </w:r>
      <w:r w:rsidRPr="003363BF">
        <w:rPr>
          <w:color w:val="000000" w:themeColor="text1"/>
          <w:lang w:val="lt-LT"/>
        </w:rPr>
        <w:t>papildomi pirkimo dokumentai (paaiškinimai ar pataisymai) pateikiami ne vėliau kaip likus</w:t>
      </w:r>
      <w:r w:rsidR="00CA406C" w:rsidRPr="003363BF">
        <w:rPr>
          <w:color w:val="000000" w:themeColor="text1"/>
          <w:lang w:val="lt-LT"/>
        </w:rPr>
        <w:t xml:space="preserve"> </w:t>
      </w:r>
      <w:r w:rsidR="00B10714" w:rsidRPr="003363BF">
        <w:rPr>
          <w:color w:val="000000" w:themeColor="text1"/>
          <w:lang w:val="lt-LT"/>
        </w:rPr>
        <w:t>6</w:t>
      </w:r>
      <w:r w:rsidR="00CA406C" w:rsidRPr="003363BF">
        <w:rPr>
          <w:color w:val="000000" w:themeColor="text1"/>
          <w:lang w:val="lt-LT"/>
        </w:rPr>
        <w:t xml:space="preserve"> kalendorin</w:t>
      </w:r>
      <w:r w:rsidR="001C74BA" w:rsidRPr="003363BF">
        <w:rPr>
          <w:color w:val="000000" w:themeColor="text1"/>
          <w:lang w:val="lt-LT"/>
        </w:rPr>
        <w:t>ėms</w:t>
      </w:r>
      <w:r w:rsidR="00CA406C" w:rsidRPr="003363BF">
        <w:rPr>
          <w:color w:val="000000" w:themeColor="text1"/>
          <w:lang w:val="lt-LT"/>
        </w:rPr>
        <w:t xml:space="preserve"> dien</w:t>
      </w:r>
      <w:r w:rsidR="001C74BA" w:rsidRPr="003363BF">
        <w:rPr>
          <w:color w:val="000000" w:themeColor="text1"/>
          <w:lang w:val="lt-LT"/>
        </w:rPr>
        <w:t>oms</w:t>
      </w:r>
      <w:r w:rsidR="00CA406C" w:rsidRPr="003363BF">
        <w:rPr>
          <w:color w:val="000000" w:themeColor="text1"/>
          <w:lang w:val="lt-LT"/>
        </w:rPr>
        <w:t xml:space="preserve"> </w:t>
      </w:r>
      <w:r w:rsidRPr="003363BF">
        <w:rPr>
          <w:color w:val="000000" w:themeColor="text1"/>
          <w:lang w:val="lt-LT"/>
        </w:rPr>
        <w:t>iki pasiūlymų pateikimo termino pabaigos, jei jų paprašyta laiku.</w:t>
      </w:r>
    </w:p>
    <w:p w14:paraId="66207465"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4F29BB" w:rsidRPr="003363BF">
        <w:rPr>
          <w:color w:val="000000" w:themeColor="text1"/>
          <w:lang w:val="lt-LT"/>
        </w:rPr>
        <w:t xml:space="preserve">17. PO </w:t>
      </w:r>
      <w:r w:rsidRPr="003363BF">
        <w:rPr>
          <w:color w:val="000000" w:themeColor="text1"/>
          <w:lang w:val="lt-LT"/>
        </w:rPr>
        <w:t>rengti susitikim</w:t>
      </w:r>
      <w:r w:rsidR="0045220C" w:rsidRPr="003363BF">
        <w:rPr>
          <w:color w:val="000000" w:themeColor="text1"/>
          <w:lang w:val="lt-LT"/>
        </w:rPr>
        <w:t xml:space="preserve">ų </w:t>
      </w:r>
      <w:r w:rsidRPr="003363BF">
        <w:rPr>
          <w:color w:val="000000" w:themeColor="text1"/>
          <w:lang w:val="lt-LT"/>
        </w:rPr>
        <w:t xml:space="preserve">su tiekėjais </w:t>
      </w:r>
      <w:r w:rsidR="0045220C" w:rsidRPr="003363BF">
        <w:rPr>
          <w:color w:val="000000" w:themeColor="text1"/>
          <w:lang w:val="lt-LT"/>
        </w:rPr>
        <w:t xml:space="preserve"> neketina.</w:t>
      </w:r>
    </w:p>
    <w:p w14:paraId="38D5D0EF" w14:textId="06828F1D" w:rsidR="0075237D" w:rsidRDefault="004D35E3" w:rsidP="00103AC3">
      <w:pPr>
        <w:pStyle w:val="Body2"/>
        <w:spacing w:after="8"/>
        <w:ind w:firstLine="709"/>
        <w:rPr>
          <w:color w:val="000000" w:themeColor="text1"/>
          <w:lang w:val="lt-LT"/>
        </w:rPr>
      </w:pPr>
      <w:r w:rsidRPr="003363BF">
        <w:rPr>
          <w:color w:val="000000" w:themeColor="text1"/>
          <w:lang w:val="lt-LT"/>
        </w:rPr>
        <w:tab/>
      </w:r>
      <w:r w:rsidR="0075237D" w:rsidRPr="003363BF">
        <w:rPr>
          <w:color w:val="000000" w:themeColor="text1"/>
          <w:lang w:val="lt-LT"/>
        </w:rPr>
        <w:t xml:space="preserve">18. </w:t>
      </w:r>
      <w:r w:rsidR="00BE2172" w:rsidRPr="00BE2172">
        <w:rPr>
          <w:color w:val="000000" w:themeColor="text1"/>
          <w:lang w:val="lt-LT"/>
        </w:rPr>
        <w:t xml:space="preserve">Perkančioji organizacija ekonomiškai naudingiausią pasiūlymą išrenka pagal mažiausią kainą. Maksimali pasiūlymo (vertinamoji) kaina </w:t>
      </w:r>
      <w:r w:rsidR="00B176A5">
        <w:rPr>
          <w:color w:val="000000" w:themeColor="text1"/>
          <w:lang w:val="lt-LT"/>
        </w:rPr>
        <w:t xml:space="preserve">(Eur </w:t>
      </w:r>
      <w:r w:rsidR="00B90D42">
        <w:rPr>
          <w:color w:val="000000" w:themeColor="text1"/>
          <w:lang w:val="lt-LT"/>
        </w:rPr>
        <w:t>su</w:t>
      </w:r>
      <w:r w:rsidR="00B176A5">
        <w:rPr>
          <w:color w:val="000000" w:themeColor="text1"/>
          <w:lang w:val="lt-LT"/>
        </w:rPr>
        <w:t xml:space="preserve"> PVM) </w:t>
      </w:r>
      <w:r w:rsidR="00BE2172" w:rsidRPr="00BE2172">
        <w:rPr>
          <w:color w:val="000000" w:themeColor="text1"/>
          <w:lang w:val="lt-LT"/>
        </w:rPr>
        <w:t>kiekvienai pirkimo daliai, kurią viršijus pasiūlymas bus atmestas, yra</w:t>
      </w:r>
      <w:r w:rsidR="00B176A5">
        <w:rPr>
          <w:color w:val="000000" w:themeColor="text1"/>
          <w:lang w:val="lt-LT"/>
        </w:rPr>
        <w:t xml:space="preserve"> nustatyta perkančiosios organizacijos vidiniuose dokumentuose. </w:t>
      </w:r>
    </w:p>
    <w:p w14:paraId="156DCB6F" w14:textId="4D330EFF" w:rsidR="00846456" w:rsidRPr="00B64CCC" w:rsidRDefault="00846456" w:rsidP="00846456">
      <w:pPr>
        <w:pStyle w:val="Body2"/>
        <w:ind w:firstLine="709"/>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w:t>
      </w:r>
      <w:r w:rsidR="00FB659A">
        <w:rPr>
          <w:i/>
          <w:color w:val="000000" w:themeColor="text1"/>
          <w:lang w:val="lt-LT"/>
        </w:rPr>
        <w:t xml:space="preserve">tis Pridėtinės vertės mokesčio </w:t>
      </w:r>
      <w:r w:rsidRPr="00845B86">
        <w:rPr>
          <w:i/>
          <w:color w:val="000000" w:themeColor="text1"/>
          <w:lang w:val="lt-LT"/>
        </w:rPr>
        <w:t>įstatymo 19 str. 4 d. nuosta</w:t>
      </w:r>
      <w:bookmarkStart w:id="1" w:name="_GoBack"/>
      <w:bookmarkEnd w:id="1"/>
      <w:r w:rsidRPr="00845B86">
        <w:rPr>
          <w:i/>
          <w:color w:val="000000" w:themeColor="text1"/>
          <w:lang w:val="lt-LT"/>
        </w:rPr>
        <w:t>tomis</w:t>
      </w:r>
      <w:r>
        <w:rPr>
          <w:i/>
          <w:color w:val="000000" w:themeColor="text1"/>
          <w:lang w:val="lt-LT"/>
        </w:rPr>
        <w:t xml:space="preserve">, </w:t>
      </w:r>
      <w:r w:rsidRPr="00BE2172">
        <w:rPr>
          <w:i/>
          <w:color w:val="000000" w:themeColor="text1"/>
          <w:u w:val="single"/>
          <w:lang w:val="lt-LT"/>
        </w:rPr>
        <w:t>pirkimo</w:t>
      </w:r>
      <w:r w:rsidR="00BE2172">
        <w:rPr>
          <w:i/>
          <w:color w:val="000000" w:themeColor="text1"/>
          <w:u w:val="single"/>
          <w:lang w:val="lt-LT"/>
        </w:rPr>
        <w:t xml:space="preserve"> dalys</w:t>
      </w:r>
      <w:r>
        <w:rPr>
          <w:i/>
          <w:color w:val="000000" w:themeColor="text1"/>
          <w:u w:val="single"/>
          <w:lang w:val="lt-LT"/>
        </w:rPr>
        <w:t xml:space="preserve">e </w:t>
      </w:r>
      <w:r w:rsidRPr="00627213">
        <w:rPr>
          <w:i/>
          <w:color w:val="000000" w:themeColor="text1"/>
          <w:u w:val="single"/>
          <w:lang w:val="lt-LT"/>
        </w:rPr>
        <w:t>su</w:t>
      </w:r>
      <w:r>
        <w:rPr>
          <w:i/>
          <w:color w:val="000000" w:themeColor="text1"/>
          <w:u w:val="single"/>
          <w:lang w:val="lt-LT"/>
        </w:rPr>
        <w:t>planuotas taikomas 5% PVM tarifas</w:t>
      </w:r>
      <w:r w:rsidR="00FB659A">
        <w:rPr>
          <w:i/>
          <w:color w:val="000000" w:themeColor="text1"/>
          <w:u w:val="single"/>
          <w:lang w:val="lt-LT"/>
        </w:rPr>
        <w:t xml:space="preserve"> </w:t>
      </w:r>
      <w:r w:rsidR="00FB659A" w:rsidRPr="00FB659A">
        <w:rPr>
          <w:i/>
          <w:color w:val="000000" w:themeColor="text1"/>
          <w:lang w:val="lt-LT"/>
        </w:rPr>
        <w:t>(išskyrus 2 ir 11 pirkimo dalyse, kuriose suplanuotas taikomas 21% PVM tarifas)</w:t>
      </w:r>
      <w:r w:rsidRPr="00FB659A">
        <w:rPr>
          <w:i/>
          <w:color w:val="000000" w:themeColor="text1"/>
          <w:lang w:val="lt-LT"/>
        </w:rPr>
        <w:t>. T</w:t>
      </w:r>
      <w:r w:rsidRPr="00D23CC0">
        <w:rPr>
          <w:i/>
          <w:color w:val="000000" w:themeColor="text1"/>
          <w:lang w:val="lt-LT"/>
        </w:rPr>
        <w:t>ais atvejais, kai tiekėjas teikia pasiūlymą ir taiko kitokį nei PO suplanuotas PVM tarifas, tiekėjas kartu su pasiūlymu pateikia laisvos formos dokumentą, kuriame nurodo priežastis, dėl kurių taikomas jo pasirinktas PVM tarifas.</w:t>
      </w:r>
    </w:p>
    <w:p w14:paraId="2FFDDD04" w14:textId="0F335169" w:rsidR="00981500" w:rsidRPr="003363BF" w:rsidRDefault="00981500" w:rsidP="00103AC3">
      <w:pPr>
        <w:pStyle w:val="Body2"/>
        <w:spacing w:after="8"/>
        <w:ind w:firstLine="709"/>
        <w:rPr>
          <w:color w:val="000000" w:themeColor="text1"/>
          <w:lang w:val="lt-LT"/>
        </w:rPr>
      </w:pPr>
      <w:r w:rsidRPr="003363BF">
        <w:rPr>
          <w:color w:val="000000" w:themeColor="text1"/>
          <w:lang w:val="lt-LT"/>
        </w:rPr>
        <w:tab/>
        <w:t>19. Elektroninis aukcionas pirkime nebus rengiamas.</w:t>
      </w:r>
    </w:p>
    <w:p w14:paraId="3914A91C" w14:textId="4E4B7E07" w:rsidR="00981500" w:rsidRDefault="00981500" w:rsidP="00103AC3">
      <w:pPr>
        <w:pStyle w:val="NormalWeb"/>
        <w:spacing w:before="0" w:beforeAutospacing="0" w:after="8" w:afterAutospacing="0"/>
        <w:jc w:val="both"/>
        <w:rPr>
          <w:color w:val="000000"/>
          <w:sz w:val="22"/>
          <w:szCs w:val="22"/>
        </w:rPr>
      </w:pPr>
      <w:r w:rsidRPr="003363BF">
        <w:rPr>
          <w:color w:val="000000" w:themeColor="text1"/>
        </w:rPr>
        <w:tab/>
      </w:r>
      <w:r w:rsidRPr="003363BF">
        <w:rPr>
          <w:color w:val="000000"/>
          <w:sz w:val="22"/>
          <w:szCs w:val="22"/>
        </w:rPr>
        <w:t xml:space="preserve">20. Tiekėjo pasiūlymo forma pateikta SPS 4 priede </w:t>
      </w:r>
      <w:r w:rsidR="00DA2F6E">
        <w:rPr>
          <w:color w:val="000000"/>
          <w:sz w:val="22"/>
          <w:szCs w:val="22"/>
        </w:rPr>
        <w:t>„</w:t>
      </w:r>
      <w:r w:rsidRPr="003363BF">
        <w:rPr>
          <w:color w:val="000000"/>
          <w:sz w:val="22"/>
          <w:szCs w:val="22"/>
        </w:rPr>
        <w:t>Pasiūlymo forma”.</w:t>
      </w:r>
    </w:p>
    <w:p w14:paraId="4C5E2203" w14:textId="77777777" w:rsidR="00C24A75" w:rsidRPr="00FD3B07" w:rsidRDefault="00C24A75" w:rsidP="00103AC3">
      <w:pPr>
        <w:pStyle w:val="NormalWeb"/>
        <w:spacing w:before="0" w:beforeAutospacing="0" w:after="8" w:afterAutospacing="0"/>
        <w:ind w:firstLine="720"/>
        <w:jc w:val="both"/>
        <w:rPr>
          <w:color w:val="000000" w:themeColor="text1"/>
          <w:sz w:val="22"/>
          <w:szCs w:val="22"/>
        </w:rPr>
      </w:pPr>
      <w:r w:rsidRPr="00FD3B07">
        <w:rPr>
          <w:color w:val="000000"/>
          <w:sz w:val="22"/>
          <w:szCs w:val="22"/>
        </w:rPr>
        <w:t xml:space="preserve">21. </w:t>
      </w:r>
      <w:r w:rsidRPr="00FD3B07">
        <w:rPr>
          <w:color w:val="000000" w:themeColor="text1"/>
          <w:sz w:val="22"/>
          <w:szCs w:val="22"/>
        </w:rPr>
        <w:t>Sutarties įvykdymo užtikrinimas nereikalaujamas.</w:t>
      </w:r>
    </w:p>
    <w:p w14:paraId="524BAE32" w14:textId="383F5D03" w:rsidR="00C24A75" w:rsidRPr="00FD3B07" w:rsidRDefault="00C24A75" w:rsidP="00103AC3">
      <w:pPr>
        <w:pStyle w:val="NormalWeb"/>
        <w:spacing w:before="0" w:beforeAutospacing="0" w:after="8" w:afterAutospacing="0"/>
        <w:ind w:firstLine="709"/>
        <w:jc w:val="both"/>
        <w:rPr>
          <w:sz w:val="22"/>
          <w:szCs w:val="22"/>
        </w:rPr>
      </w:pPr>
      <w:r w:rsidRPr="00FD3B07">
        <w:rPr>
          <w:sz w:val="22"/>
          <w:szCs w:val="22"/>
        </w:rPr>
        <w:t>22. Sutarčiai taikomas fiksuoto įkainio ir maksimali</w:t>
      </w:r>
      <w:r w:rsidR="0001529E">
        <w:rPr>
          <w:sz w:val="22"/>
          <w:szCs w:val="22"/>
        </w:rPr>
        <w:t xml:space="preserve">os sumos </w:t>
      </w:r>
      <w:r w:rsidRPr="00FD3B07">
        <w:rPr>
          <w:sz w:val="22"/>
          <w:szCs w:val="22"/>
        </w:rPr>
        <w:t>kainodaros metodas.</w:t>
      </w:r>
    </w:p>
    <w:p w14:paraId="3C669D97" w14:textId="77777777" w:rsidR="00C24A75" w:rsidRDefault="00C24A75" w:rsidP="00103AC3">
      <w:pPr>
        <w:pStyle w:val="NormalWeb"/>
        <w:spacing w:before="0" w:beforeAutospacing="0" w:after="8" w:afterAutospacing="0"/>
        <w:ind w:firstLine="709"/>
        <w:jc w:val="both"/>
        <w:rPr>
          <w:sz w:val="22"/>
          <w:szCs w:val="22"/>
        </w:rPr>
      </w:pPr>
      <w:r w:rsidRPr="00FD3B07">
        <w:rPr>
          <w:sz w:val="22"/>
          <w:szCs w:val="22"/>
        </w:rPr>
        <w:lastRenderedPageBreak/>
        <w:t>23. Galimybės pirkti šias prekes per CPO nėra.</w:t>
      </w:r>
    </w:p>
    <w:p w14:paraId="5222C742" w14:textId="6BADED1E" w:rsidR="00846456" w:rsidRPr="00FD3B07" w:rsidRDefault="00846456" w:rsidP="00103AC3">
      <w:pPr>
        <w:pStyle w:val="NormalWeb"/>
        <w:spacing w:before="0" w:beforeAutospacing="0" w:after="8" w:afterAutospacing="0"/>
        <w:ind w:firstLine="709"/>
        <w:jc w:val="both"/>
        <w:rPr>
          <w:sz w:val="22"/>
          <w:szCs w:val="22"/>
        </w:rPr>
      </w:pPr>
      <w:r>
        <w:rPr>
          <w:sz w:val="22"/>
          <w:szCs w:val="22"/>
        </w:rPr>
        <w:t xml:space="preserve">24. </w:t>
      </w:r>
      <w:r w:rsidRPr="00846456">
        <w:rPr>
          <w:sz w:val="22"/>
          <w:szCs w:val="22"/>
        </w:rPr>
        <w:t>Šiame pirkime taikomi aplinkos apsaugos kriterijai (žaliųjų pirkimų reikalavimai), kurie nustatyti vadovaujantis Lietuvos Respublikos aplinkos ministro 2011 m. birželio 28 d. įsakymu Nr. D1-508 (Lietuvos Respublikos aplinkos ministro 2024 m. sausio 16 d. įsakymo Nr. D1-17 redakcija) „Dėl aplinkos apsaugos kriterijų taikymo, vykdant žaliuosius pirkimus, tvarkos aprašo patvirtinimo“ 4.4.4.1. papunktį. Aplinkos apsaugos kriterijai nustatyti pirkimo sąlygų</w:t>
      </w:r>
      <w:r w:rsidR="00384F60">
        <w:rPr>
          <w:sz w:val="22"/>
          <w:szCs w:val="22"/>
        </w:rPr>
        <w:t xml:space="preserve"> techninėje specifikacijoje ir</w:t>
      </w:r>
      <w:r w:rsidRPr="00846456">
        <w:rPr>
          <w:sz w:val="22"/>
          <w:szCs w:val="22"/>
        </w:rPr>
        <w:t xml:space="preserve"> viešojo pirkimo – pardavimo sutarties projekte kaip tiekėjo įsipareigojimas.</w:t>
      </w:r>
    </w:p>
    <w:p w14:paraId="6EE75F6F" w14:textId="77777777" w:rsidR="00AE6AAB" w:rsidRPr="00FD3B07" w:rsidRDefault="00AE6AAB" w:rsidP="00103AC3">
      <w:pPr>
        <w:pStyle w:val="NormalWeb"/>
        <w:spacing w:before="0" w:beforeAutospacing="0" w:after="8" w:afterAutospacing="0"/>
        <w:ind w:firstLine="709"/>
        <w:jc w:val="both"/>
        <w:rPr>
          <w:sz w:val="22"/>
          <w:szCs w:val="22"/>
        </w:rPr>
      </w:pPr>
    </w:p>
    <w:p w14:paraId="68A87C06" w14:textId="41B61CE1"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SPS priedai:</w:t>
      </w:r>
    </w:p>
    <w:p w14:paraId="22AADEC1" w14:textId="24BA4119"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1.</w:t>
      </w:r>
      <w:r w:rsidR="00A06104" w:rsidRPr="00FD3B07">
        <w:rPr>
          <w:color w:val="000000"/>
          <w:sz w:val="22"/>
          <w:szCs w:val="22"/>
        </w:rPr>
        <w:t xml:space="preserve"> </w:t>
      </w:r>
      <w:r w:rsidRPr="00FD3B07">
        <w:rPr>
          <w:color w:val="000000"/>
          <w:sz w:val="22"/>
          <w:szCs w:val="22"/>
        </w:rPr>
        <w:t>Techninė specifikacija</w:t>
      </w:r>
      <w:r w:rsidR="0001529E">
        <w:rPr>
          <w:color w:val="000000"/>
          <w:sz w:val="22"/>
          <w:szCs w:val="22"/>
        </w:rPr>
        <w:t>.</w:t>
      </w:r>
    </w:p>
    <w:p w14:paraId="10304D29" w14:textId="3A7DB8E3"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 xml:space="preserve">2. </w:t>
      </w:r>
      <w:r w:rsidR="00FF3646" w:rsidRPr="00FD3B07">
        <w:rPr>
          <w:color w:val="000000"/>
          <w:sz w:val="22"/>
          <w:szCs w:val="22"/>
        </w:rPr>
        <w:t xml:space="preserve">Prekių pirkimo–pardavimo sutarties </w:t>
      </w:r>
      <w:r w:rsidR="007E3119" w:rsidRPr="00FD3B07">
        <w:rPr>
          <w:color w:val="000000"/>
          <w:sz w:val="22"/>
          <w:szCs w:val="22"/>
        </w:rPr>
        <w:t xml:space="preserve">bendrųjų ir specialiųjų sąlygų </w:t>
      </w:r>
      <w:r w:rsidRPr="00FD3B07">
        <w:rPr>
          <w:color w:val="000000"/>
          <w:sz w:val="22"/>
          <w:szCs w:val="22"/>
        </w:rPr>
        <w:t>projektas</w:t>
      </w:r>
      <w:r w:rsidR="0001529E">
        <w:rPr>
          <w:color w:val="000000"/>
          <w:sz w:val="22"/>
          <w:szCs w:val="22"/>
        </w:rPr>
        <w:t>.</w:t>
      </w:r>
    </w:p>
    <w:p w14:paraId="280CD678" w14:textId="736499BE"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3. EBVPD failas/šablonas</w:t>
      </w:r>
      <w:r w:rsidR="0001529E">
        <w:rPr>
          <w:color w:val="000000"/>
          <w:sz w:val="22"/>
          <w:szCs w:val="22"/>
        </w:rPr>
        <w:t>.</w:t>
      </w:r>
    </w:p>
    <w:p w14:paraId="4111F19D" w14:textId="625E9CCF" w:rsidR="0001529E" w:rsidRPr="00FD3B07" w:rsidRDefault="00981500" w:rsidP="00AB3AFE">
      <w:pPr>
        <w:pStyle w:val="NormalWeb"/>
        <w:spacing w:before="0" w:beforeAutospacing="0" w:after="8" w:afterAutospacing="0"/>
        <w:ind w:firstLine="720"/>
        <w:jc w:val="both"/>
        <w:rPr>
          <w:color w:val="000000"/>
          <w:sz w:val="22"/>
          <w:szCs w:val="22"/>
        </w:rPr>
      </w:pPr>
      <w:r w:rsidRPr="00FD3B07">
        <w:rPr>
          <w:color w:val="000000"/>
          <w:sz w:val="22"/>
          <w:szCs w:val="22"/>
        </w:rPr>
        <w:t>4. Pasiūlymo forma</w:t>
      </w:r>
      <w:r w:rsidR="00C24A75" w:rsidRPr="00FD3B07">
        <w:rPr>
          <w:color w:val="000000"/>
          <w:sz w:val="22"/>
          <w:szCs w:val="22"/>
        </w:rPr>
        <w:t>.</w:t>
      </w:r>
    </w:p>
    <w:p w14:paraId="4E4BBD10" w14:textId="77777777" w:rsidR="00E82B8D" w:rsidRPr="003E5B3B" w:rsidRDefault="00E82B8D" w:rsidP="00103AC3">
      <w:pPr>
        <w:pStyle w:val="NormalWeb"/>
        <w:spacing w:before="0" w:beforeAutospacing="0" w:after="0" w:afterAutospacing="0"/>
        <w:ind w:firstLine="720"/>
        <w:jc w:val="both"/>
        <w:rPr>
          <w:color w:val="000000"/>
          <w:sz w:val="22"/>
          <w:szCs w:val="22"/>
          <w:lang w:val="en-US"/>
        </w:rPr>
      </w:pPr>
    </w:p>
    <w:sectPr w:rsidR="00E82B8D" w:rsidRPr="003E5B3B"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D5E69" w14:textId="77777777" w:rsidR="00AB3AFE" w:rsidRDefault="00AB3AFE">
      <w:r>
        <w:separator/>
      </w:r>
    </w:p>
  </w:endnote>
  <w:endnote w:type="continuationSeparator" w:id="0">
    <w:p w14:paraId="048D94D5" w14:textId="77777777" w:rsidR="00AB3AFE" w:rsidRDefault="00AB3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906917"/>
      <w:docPartObj>
        <w:docPartGallery w:val="Page Numbers (Bottom of Page)"/>
        <w:docPartUnique/>
      </w:docPartObj>
    </w:sdtPr>
    <w:sdtEndPr>
      <w:rPr>
        <w:noProof/>
      </w:rPr>
    </w:sdtEndPr>
    <w:sdtContent>
      <w:p w14:paraId="1291675F" w14:textId="77777777" w:rsidR="00AB3AFE" w:rsidRDefault="00AB3AFE">
        <w:pPr>
          <w:pStyle w:val="Footer"/>
          <w:jc w:val="center"/>
        </w:pPr>
        <w:r>
          <w:fldChar w:fldCharType="begin"/>
        </w:r>
        <w:r>
          <w:instrText xml:space="preserve"> PAGE   \* MERGEFORMAT </w:instrText>
        </w:r>
        <w:r>
          <w:fldChar w:fldCharType="separate"/>
        </w:r>
        <w:r w:rsidR="00FB659A">
          <w:rPr>
            <w:noProof/>
          </w:rPr>
          <w:t>2</w:t>
        </w:r>
        <w:r>
          <w:rPr>
            <w:noProof/>
          </w:rPr>
          <w:fldChar w:fldCharType="end"/>
        </w:r>
      </w:p>
    </w:sdtContent>
  </w:sdt>
  <w:p w14:paraId="6F3767A6" w14:textId="77777777" w:rsidR="00AB3AFE" w:rsidRDefault="00AB3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0900B" w14:textId="77777777" w:rsidR="00AB3AFE" w:rsidRDefault="00AB3AFE">
      <w:r>
        <w:separator/>
      </w:r>
    </w:p>
  </w:footnote>
  <w:footnote w:type="continuationSeparator" w:id="0">
    <w:p w14:paraId="2B1CBE4E" w14:textId="77777777" w:rsidR="00AB3AFE" w:rsidRDefault="00AB3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5EA9"/>
    <w:rsid w:val="000A0225"/>
    <w:rsid w:val="000A2EEF"/>
    <w:rsid w:val="000B4A2A"/>
    <w:rsid w:val="000C0146"/>
    <w:rsid w:val="000C1041"/>
    <w:rsid w:val="000C6CBE"/>
    <w:rsid w:val="000D0227"/>
    <w:rsid w:val="000D11A4"/>
    <w:rsid w:val="000E017F"/>
    <w:rsid w:val="000E4515"/>
    <w:rsid w:val="000E512F"/>
    <w:rsid w:val="001024D9"/>
    <w:rsid w:val="00103AC3"/>
    <w:rsid w:val="00113D4D"/>
    <w:rsid w:val="00114070"/>
    <w:rsid w:val="001227BC"/>
    <w:rsid w:val="00134F5E"/>
    <w:rsid w:val="00140D52"/>
    <w:rsid w:val="001531A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6237C"/>
    <w:rsid w:val="00271FA1"/>
    <w:rsid w:val="002769F5"/>
    <w:rsid w:val="002773DF"/>
    <w:rsid w:val="00287905"/>
    <w:rsid w:val="002A3C8B"/>
    <w:rsid w:val="002B1E73"/>
    <w:rsid w:val="002B79DC"/>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B89"/>
    <w:rsid w:val="003516EC"/>
    <w:rsid w:val="00353AF0"/>
    <w:rsid w:val="0035696D"/>
    <w:rsid w:val="00357350"/>
    <w:rsid w:val="00382B06"/>
    <w:rsid w:val="00384F60"/>
    <w:rsid w:val="00395255"/>
    <w:rsid w:val="003C7703"/>
    <w:rsid w:val="003D74E6"/>
    <w:rsid w:val="003E5B3B"/>
    <w:rsid w:val="00402C89"/>
    <w:rsid w:val="00405B12"/>
    <w:rsid w:val="0045220C"/>
    <w:rsid w:val="00453384"/>
    <w:rsid w:val="00461333"/>
    <w:rsid w:val="00463109"/>
    <w:rsid w:val="00483EFD"/>
    <w:rsid w:val="00485F2F"/>
    <w:rsid w:val="004903D1"/>
    <w:rsid w:val="004A09FE"/>
    <w:rsid w:val="004B6E57"/>
    <w:rsid w:val="004B7C0A"/>
    <w:rsid w:val="004C3D3E"/>
    <w:rsid w:val="004D35E3"/>
    <w:rsid w:val="004E4B7E"/>
    <w:rsid w:val="004F2450"/>
    <w:rsid w:val="004F29BB"/>
    <w:rsid w:val="005058F0"/>
    <w:rsid w:val="005264C0"/>
    <w:rsid w:val="00543984"/>
    <w:rsid w:val="00553A7C"/>
    <w:rsid w:val="00561639"/>
    <w:rsid w:val="005867A9"/>
    <w:rsid w:val="005914BE"/>
    <w:rsid w:val="005A5009"/>
    <w:rsid w:val="005B0E2B"/>
    <w:rsid w:val="005C583C"/>
    <w:rsid w:val="005D2EA1"/>
    <w:rsid w:val="005D4F98"/>
    <w:rsid w:val="005D5406"/>
    <w:rsid w:val="005E1AE8"/>
    <w:rsid w:val="005E32DA"/>
    <w:rsid w:val="005E7170"/>
    <w:rsid w:val="006057FD"/>
    <w:rsid w:val="00632A24"/>
    <w:rsid w:val="00632F9A"/>
    <w:rsid w:val="006440F7"/>
    <w:rsid w:val="006500D5"/>
    <w:rsid w:val="00654BBB"/>
    <w:rsid w:val="00654EA2"/>
    <w:rsid w:val="0069429B"/>
    <w:rsid w:val="00694C49"/>
    <w:rsid w:val="006A2B58"/>
    <w:rsid w:val="006A44E3"/>
    <w:rsid w:val="006A7680"/>
    <w:rsid w:val="006B01C9"/>
    <w:rsid w:val="006C286C"/>
    <w:rsid w:val="006C7406"/>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5237D"/>
    <w:rsid w:val="0075695E"/>
    <w:rsid w:val="00776EA4"/>
    <w:rsid w:val="007858CC"/>
    <w:rsid w:val="00791094"/>
    <w:rsid w:val="00791D12"/>
    <w:rsid w:val="007926DD"/>
    <w:rsid w:val="00794AB0"/>
    <w:rsid w:val="007A4A53"/>
    <w:rsid w:val="007C2E8B"/>
    <w:rsid w:val="007D09BD"/>
    <w:rsid w:val="007D4B46"/>
    <w:rsid w:val="007E3119"/>
    <w:rsid w:val="007E6D73"/>
    <w:rsid w:val="007F47DB"/>
    <w:rsid w:val="00823D9F"/>
    <w:rsid w:val="008328C2"/>
    <w:rsid w:val="008343CB"/>
    <w:rsid w:val="00846456"/>
    <w:rsid w:val="00860EB8"/>
    <w:rsid w:val="0087589B"/>
    <w:rsid w:val="008B3D56"/>
    <w:rsid w:val="008D266A"/>
    <w:rsid w:val="008F28CF"/>
    <w:rsid w:val="008F4AB4"/>
    <w:rsid w:val="008F6267"/>
    <w:rsid w:val="00904ED7"/>
    <w:rsid w:val="00936F0F"/>
    <w:rsid w:val="00946FC4"/>
    <w:rsid w:val="00963857"/>
    <w:rsid w:val="00963B45"/>
    <w:rsid w:val="009641B3"/>
    <w:rsid w:val="00966E36"/>
    <w:rsid w:val="00981500"/>
    <w:rsid w:val="00985BE2"/>
    <w:rsid w:val="009979A3"/>
    <w:rsid w:val="009A180A"/>
    <w:rsid w:val="009B1E93"/>
    <w:rsid w:val="009C3350"/>
    <w:rsid w:val="009C5C60"/>
    <w:rsid w:val="009C5D91"/>
    <w:rsid w:val="009C6CCB"/>
    <w:rsid w:val="009C6E3E"/>
    <w:rsid w:val="009D2630"/>
    <w:rsid w:val="009D64DE"/>
    <w:rsid w:val="00A00CF2"/>
    <w:rsid w:val="00A0304D"/>
    <w:rsid w:val="00A06104"/>
    <w:rsid w:val="00A170D6"/>
    <w:rsid w:val="00A2755C"/>
    <w:rsid w:val="00A35E7D"/>
    <w:rsid w:val="00A448FB"/>
    <w:rsid w:val="00A4532F"/>
    <w:rsid w:val="00A56B89"/>
    <w:rsid w:val="00A71EB8"/>
    <w:rsid w:val="00A768DA"/>
    <w:rsid w:val="00A81B33"/>
    <w:rsid w:val="00A870D0"/>
    <w:rsid w:val="00A90990"/>
    <w:rsid w:val="00A91726"/>
    <w:rsid w:val="00AA7ADC"/>
    <w:rsid w:val="00AB3AFE"/>
    <w:rsid w:val="00AB3F80"/>
    <w:rsid w:val="00AB6EAF"/>
    <w:rsid w:val="00AE6754"/>
    <w:rsid w:val="00AE6AAB"/>
    <w:rsid w:val="00AE6D14"/>
    <w:rsid w:val="00B00ADE"/>
    <w:rsid w:val="00B10714"/>
    <w:rsid w:val="00B12E2D"/>
    <w:rsid w:val="00B14458"/>
    <w:rsid w:val="00B176A5"/>
    <w:rsid w:val="00B17BC0"/>
    <w:rsid w:val="00B362F4"/>
    <w:rsid w:val="00B36D7D"/>
    <w:rsid w:val="00B70ECC"/>
    <w:rsid w:val="00B90D42"/>
    <w:rsid w:val="00B94155"/>
    <w:rsid w:val="00B95B72"/>
    <w:rsid w:val="00BA0DAB"/>
    <w:rsid w:val="00BC3AFF"/>
    <w:rsid w:val="00BD0B3D"/>
    <w:rsid w:val="00BD39E1"/>
    <w:rsid w:val="00BD5098"/>
    <w:rsid w:val="00BD5F84"/>
    <w:rsid w:val="00BE2172"/>
    <w:rsid w:val="00C022AC"/>
    <w:rsid w:val="00C0339C"/>
    <w:rsid w:val="00C24A75"/>
    <w:rsid w:val="00C32F2D"/>
    <w:rsid w:val="00C50439"/>
    <w:rsid w:val="00C54D52"/>
    <w:rsid w:val="00C621EB"/>
    <w:rsid w:val="00C67A7F"/>
    <w:rsid w:val="00C74A06"/>
    <w:rsid w:val="00C81717"/>
    <w:rsid w:val="00C86CDD"/>
    <w:rsid w:val="00CA3963"/>
    <w:rsid w:val="00CA406C"/>
    <w:rsid w:val="00CB1A59"/>
    <w:rsid w:val="00CB1A5F"/>
    <w:rsid w:val="00CC3777"/>
    <w:rsid w:val="00CC685F"/>
    <w:rsid w:val="00CC6881"/>
    <w:rsid w:val="00CE4BAC"/>
    <w:rsid w:val="00CE4E42"/>
    <w:rsid w:val="00CE534E"/>
    <w:rsid w:val="00CF205C"/>
    <w:rsid w:val="00CF2628"/>
    <w:rsid w:val="00D076DF"/>
    <w:rsid w:val="00D42C05"/>
    <w:rsid w:val="00DA0043"/>
    <w:rsid w:val="00DA2F6E"/>
    <w:rsid w:val="00DA6F88"/>
    <w:rsid w:val="00DB3FD6"/>
    <w:rsid w:val="00DB6F34"/>
    <w:rsid w:val="00DC6E61"/>
    <w:rsid w:val="00DC6E8A"/>
    <w:rsid w:val="00DD79A2"/>
    <w:rsid w:val="00DF7FD0"/>
    <w:rsid w:val="00E00402"/>
    <w:rsid w:val="00E1628A"/>
    <w:rsid w:val="00E1681B"/>
    <w:rsid w:val="00E4131C"/>
    <w:rsid w:val="00E5100D"/>
    <w:rsid w:val="00E82B8D"/>
    <w:rsid w:val="00E87DAD"/>
    <w:rsid w:val="00EA692D"/>
    <w:rsid w:val="00EB1182"/>
    <w:rsid w:val="00EC0F94"/>
    <w:rsid w:val="00EC16A7"/>
    <w:rsid w:val="00EC2180"/>
    <w:rsid w:val="00EC5540"/>
    <w:rsid w:val="00ED13E4"/>
    <w:rsid w:val="00EE04B5"/>
    <w:rsid w:val="00EF3B3E"/>
    <w:rsid w:val="00F16ED1"/>
    <w:rsid w:val="00F361A6"/>
    <w:rsid w:val="00F4602F"/>
    <w:rsid w:val="00F504CC"/>
    <w:rsid w:val="00F51F1E"/>
    <w:rsid w:val="00F54951"/>
    <w:rsid w:val="00F54E09"/>
    <w:rsid w:val="00F60CCE"/>
    <w:rsid w:val="00F61E72"/>
    <w:rsid w:val="00F6399D"/>
    <w:rsid w:val="00F63F6A"/>
    <w:rsid w:val="00F955F0"/>
    <w:rsid w:val="00F957A1"/>
    <w:rsid w:val="00FB14A6"/>
    <w:rsid w:val="00FB659A"/>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3345</Words>
  <Characters>1908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2</cp:revision>
  <cp:lastPrinted>2022-11-21T07:21:00Z</cp:lastPrinted>
  <dcterms:created xsi:type="dcterms:W3CDTF">2025-01-13T10:56:00Z</dcterms:created>
  <dcterms:modified xsi:type="dcterms:W3CDTF">2025-01-13T10:56:00Z</dcterms:modified>
</cp:coreProperties>
</file>